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Маладзечанскі раённы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выканаўчы камітэт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DD43C2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DD43C2" w:rsidRPr="00DD43C2" w:rsidRDefault="00473E2F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17.03.2023 </w:t>
            </w:r>
            <w:r w:rsidR="00DD43C2" w:rsidRPr="00DD43C2">
              <w:rPr>
                <w:rFonts w:ascii="Times New Roman" w:hAnsi="Times New Roman" w:cs="Times New Roman"/>
                <w:bCs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</w:rPr>
              <w:t>140</w:t>
            </w:r>
          </w:p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9C0890" w:rsidTr="00C6599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9C0890" w:rsidRDefault="000E491E" w:rsidP="00C65999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О проведении</w:t>
            </w:r>
            <w:r w:rsidR="00C65999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 районного этапа </w:t>
            </w:r>
            <w:r w:rsidR="009D5F83" w:rsidRPr="009D5F83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 республиканского конкурса по благоустройству и озеленению территорий «Украсим Беларусь цветами»</w:t>
            </w:r>
          </w:p>
        </w:tc>
      </w:tr>
    </w:tbl>
    <w:p w:rsidR="009C0890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</w:p>
    <w:p w:rsidR="009D5F83" w:rsidRDefault="00DD43C2" w:rsidP="009D5F8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0E491E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главного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64F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AE2A1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10</w:t>
      </w:r>
      <w:r w:rsidR="004600B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.03.202</w:t>
      </w:r>
      <w:r w:rsidR="00AE2A1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3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C6599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</w:t>
      </w:r>
      <w:r w:rsidR="00AE2A1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46</w:t>
      </w:r>
      <w:r w:rsidRPr="00966A2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4600BF" w:rsidRPr="004600B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 проведении областного</w:t>
      </w:r>
      <w:r w:rsidR="009D5F8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4600BF" w:rsidRPr="004600B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этапа </w:t>
      </w:r>
      <w:r w:rsidR="009D5F83" w:rsidRPr="009D5F8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республиканского конкурса по благоустройству и озеленению территорий «Украсим Беларусь цветами» </w:t>
      </w:r>
    </w:p>
    <w:p w:rsidR="000E491E" w:rsidRPr="00761C68" w:rsidRDefault="000E491E" w:rsidP="009D5F8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1.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Государственному учреждению дополнительного образования «Молодечненский центр творчества детей и молодежи «Маладик» (Устюшенко Н.П.)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провести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рай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нн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ый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этап </w:t>
      </w:r>
      <w:r w:rsidR="009D5F83" w:rsidRPr="009D5F8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республиканского конкурса по благоустройству и озеленению территорий «Украсим Беларусь цветами» 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(далее – конкурс)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</w:t>
      </w:r>
      <w:r w:rsidR="00D26AD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</w:t>
      </w:r>
      <w:r w:rsidR="004C7AA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</w:t>
      </w:r>
      <w:r w:rsidR="005E536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марта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по </w:t>
      </w:r>
      <w:r w:rsidR="004C7AA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5 сентября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</w:t>
      </w:r>
      <w:r w:rsidR="004C7AA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3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года.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2. Утвердить </w:t>
      </w:r>
      <w:r w:rsidR="005E536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условия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проведения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конкурса.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Руководителям учреждений образования обеспечить: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3.1. необходимые условия для участия в </w:t>
      </w:r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е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;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3.2. качественную подготовку конкурсных работ 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и их своевременное предоставление в </w:t>
      </w:r>
      <w:r w:rsidR="004C7AA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г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осударственное учреждение дополнительного образования «Молодечненский центр творчества детей и молодежи «Маладик» до </w:t>
      </w:r>
      <w:r w:rsidR="004C7AA8" w:rsidRPr="004C7AA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5 сентября 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202</w:t>
      </w:r>
      <w:r w:rsidR="004C7AA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3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 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="004C7AA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(</w:t>
      </w:r>
      <w:proofErr w:type="spellStart"/>
      <w:r w:rsidR="004C7AA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Кажуро</w:t>
      </w:r>
      <w:proofErr w:type="spellEnd"/>
      <w:r w:rsidR="004C7AA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М.М.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, каб.1</w:t>
      </w:r>
      <w:r w:rsidR="004C7AA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).</w:t>
      </w:r>
    </w:p>
    <w:p w:rsidR="00980F08" w:rsidRDefault="000E491E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4.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ab/>
        <w:t xml:space="preserve">Контроль за исполнением приказа возложить на заместителя начальника управления по образованию </w:t>
      </w:r>
      <w:proofErr w:type="spellStart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Артышевич</w:t>
      </w:r>
      <w:proofErr w:type="spellEnd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О.В.</w:t>
      </w:r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Pr="00980F08" w:rsidRDefault="00980F08" w:rsidP="00980F08">
      <w:pPr>
        <w:tabs>
          <w:tab w:val="left" w:pos="680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</w:t>
      </w:r>
      <w:r w:rsidRPr="00473E2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управления                  </w:t>
      </w:r>
      <w:r w:rsidRPr="00473E2F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="004F6128" w:rsidRPr="00473E2F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="004C7AA8" w:rsidRPr="00473E2F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</w:t>
      </w:r>
      <w:r w:rsidR="004F6128" w:rsidRPr="00473E2F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подпись</w:t>
      </w:r>
      <w:r w:rsidR="004C7AA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Pr="00A521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                </w:t>
      </w:r>
      <w:proofErr w:type="spellStart"/>
      <w:r w:rsidR="004C7AA8" w:rsidRPr="004C7AA8">
        <w:rPr>
          <w:rFonts w:ascii="Times New Roman" w:eastAsia="Times New Roman" w:hAnsi="Times New Roman" w:cs="Times New Roman"/>
          <w:sz w:val="30"/>
          <w:szCs w:val="30"/>
          <w:lang w:eastAsia="ru-RU"/>
        </w:rPr>
        <w:t>Л.В.Кохановская</w:t>
      </w:r>
      <w:proofErr w:type="spellEnd"/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4F6128" w:rsidRDefault="004F612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4C7AA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Устюшенко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500501</w:t>
      </w: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 580533</w:t>
      </w:r>
    </w:p>
    <w:p w:rsidR="005E536A" w:rsidRDefault="000C18B2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Огурцова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  <w:r w:rsidR="005E536A">
        <w:rPr>
          <w:rFonts w:ascii="Times New Roman" w:eastAsia="Times New Roman" w:hAnsi="Times New Roman" w:cs="Times New Roman"/>
          <w:sz w:val="18"/>
          <w:szCs w:val="18"/>
          <w:lang w:eastAsia="be-BY"/>
        </w:rPr>
        <w:br w:type="page"/>
      </w:r>
    </w:p>
    <w:p w:rsidR="006614A4" w:rsidRPr="006614A4" w:rsidRDefault="006614A4" w:rsidP="006614A4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1464CC" w:rsidRDefault="006614A4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6614A4" w:rsidRDefault="00473E2F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17.03.2023</w:t>
      </w:r>
      <w:r w:rsidR="00E845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464CC" w:rsidRPr="001464CC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140</w:t>
      </w:r>
      <w:bookmarkStart w:id="0" w:name="_GoBack"/>
      <w:bookmarkEnd w:id="0"/>
    </w:p>
    <w:p w:rsidR="00811ACD" w:rsidRDefault="00811ACD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Default="009D5F83" w:rsidP="00773D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УСЛОВИЯ</w:t>
      </w:r>
      <w:r w:rsid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</w:p>
    <w:p w:rsidR="009D5F83" w:rsidRDefault="00526440" w:rsidP="00773D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проведения </w:t>
      </w:r>
      <w:r w:rsidR="00C14E2D"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районного этапа </w:t>
      </w:r>
      <w:r w:rsidR="009D5F83" w:rsidRP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республиканского конкурса </w:t>
      </w:r>
    </w:p>
    <w:p w:rsidR="009D5F83" w:rsidRDefault="009D5F83" w:rsidP="00773D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по благоустройству и озеленению территорий </w:t>
      </w:r>
    </w:p>
    <w:p w:rsidR="005E536A" w:rsidRDefault="009D5F83" w:rsidP="00773D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>«Украсим Беларусь цветами»</w:t>
      </w:r>
    </w:p>
    <w:p w:rsidR="009D5F83" w:rsidRDefault="009D5F83" w:rsidP="009D5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Pr="00526440" w:rsidRDefault="00773D5F" w:rsidP="00773D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1.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О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БЩИЕ ПОЛОЖЕНИЯ</w:t>
      </w:r>
    </w:p>
    <w:p w:rsidR="00526440" w:rsidRDefault="00526440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Условия проведения </w:t>
      </w:r>
      <w:r w:rsidR="00C14E2D"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районного этапа </w:t>
      </w:r>
      <w:r w:rsidR="00EE1221" w:rsidRPr="009D5F8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республиканского конкурса по благоустройству и озеленению территорий «Украсим Беларусь цветами»</w:t>
      </w:r>
      <w:r w:rsidR="00C14E2D"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(далее – конкурс) определяют цель, задачи, </w:t>
      </w:r>
      <w:r w:rsidR="004C7AA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общий 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порядок проведения конкурса и требования к участникам. </w:t>
      </w:r>
    </w:p>
    <w:p w:rsidR="00526440" w:rsidRDefault="00773D5F" w:rsidP="00773D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2. ЦЕЛЬ И ЗАДАЧИ КОНКУРСА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ЦЕЛЬ: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 xml:space="preserve">формирование экологической культуры учащихся через создание 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br/>
        <w:t>и реализацию проектов по озеленению и благоустройству территорий.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ЗАДАЧИ: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привлечение учащихся к изучению новых приемов в цветочном оформлении территории, к практической деятельности по созданию садов в разных стилях садово-паркового искусства;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формирование у учащихся знаний и умений в области ландшафтного дизайна;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формирование навыков у учащихся по ландшафтному проектированию малых садов, элементов и специализированных участков сада;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3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способствование развитию творческих способностей учащихся средствами проектной деятельности;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создание условий для обмена опытом среди учреждений образования в области ландшафтного дизайна и цветоводства; </w:t>
      </w:r>
    </w:p>
    <w:p w:rsidR="004B488C" w:rsidRDefault="004C7AA8" w:rsidP="004B48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воспитание гражданственности, трудолюбия, бережного </w:t>
      </w:r>
      <w:r w:rsidR="004B48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 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уважительного отношения к родной природе в рамках Года мира </w:t>
      </w:r>
      <w:r w:rsidR="004B48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 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созидания; </w:t>
      </w:r>
    </w:p>
    <w:p w:rsidR="004C7AA8" w:rsidRPr="004C7AA8" w:rsidRDefault="004C7AA8" w:rsidP="004B48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содействие </w:t>
      </w:r>
      <w:proofErr w:type="spellStart"/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допрофессиональной</w:t>
      </w:r>
      <w:proofErr w:type="spellEnd"/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подготовке </w:t>
      </w:r>
      <w:r w:rsidR="004B48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чащихся. </w:t>
      </w:r>
    </w:p>
    <w:p w:rsidR="00526440" w:rsidRPr="00526440" w:rsidRDefault="00773D5F" w:rsidP="00773D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3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. УЧАСТНИКИ КОНКУРСА</w:t>
      </w:r>
    </w:p>
    <w:p w:rsidR="00EE1221" w:rsidRDefault="004C7AA8" w:rsidP="004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4C7AA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Участниками конкурса являются коллективы учащихся учреждений общего среднего и дополнительного образования детей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4C7AA8">
        <w:rPr>
          <w:rFonts w:ascii="Times New Roman" w:eastAsia="Times New Roman" w:hAnsi="Times New Roman" w:cs="Times New Roman"/>
          <w:sz w:val="30"/>
          <w:szCs w:val="30"/>
          <w:lang w:eastAsia="be-BY"/>
        </w:rPr>
        <w:t>и молодежи в возрасте 10 – 16 лет под руководством педагога.</w:t>
      </w:r>
    </w:p>
    <w:p w:rsidR="00AF3BE1" w:rsidRDefault="00AF3BE1" w:rsidP="00773D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9068B1" w:rsidRDefault="00773D5F" w:rsidP="00773D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lastRenderedPageBreak/>
        <w:t xml:space="preserve">4. </w:t>
      </w:r>
      <w:r w:rsidRPr="009068B1">
        <w:rPr>
          <w:rFonts w:ascii="Times New Roman" w:eastAsia="Times New Roman" w:hAnsi="Times New Roman" w:cs="Times New Roman"/>
          <w:sz w:val="30"/>
          <w:szCs w:val="30"/>
          <w:lang w:eastAsia="be-BY"/>
        </w:rPr>
        <w:t>СРОКИ И ЭТАПЫ ПРОВЕДЕНИЯ КОНКУРСА</w:t>
      </w:r>
    </w:p>
    <w:p w:rsidR="009068B1" w:rsidRDefault="009068B1" w:rsidP="0090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9068B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Районный этап проводится </w:t>
      </w:r>
      <w:r w:rsidR="004C7AA8" w:rsidRPr="004C7AA8">
        <w:rPr>
          <w:rFonts w:ascii="Times New Roman" w:eastAsia="Times New Roman" w:hAnsi="Times New Roman" w:cs="Times New Roman"/>
          <w:sz w:val="30"/>
          <w:szCs w:val="30"/>
          <w:lang w:eastAsia="be-BY"/>
        </w:rPr>
        <w:t>с 22 марта по 5 сентября 2023 года</w:t>
      </w:r>
      <w:r w:rsidRPr="009068B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 </w:t>
      </w:r>
    </w:p>
    <w:p w:rsidR="00DF7A1E" w:rsidRDefault="00DF7A1E" w:rsidP="00DF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</w:pP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Конкурсные материалы предоставляются </w:t>
      </w:r>
      <w:r w:rsid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электронном виде </w:t>
      </w:r>
      <w:r w:rsid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</w:t>
      </w:r>
      <w:r w:rsidR="004C7AA8">
        <w:rPr>
          <w:rFonts w:ascii="Times New Roman" w:eastAsia="Times New Roman" w:hAnsi="Times New Roman" w:cs="Times New Roman"/>
          <w:sz w:val="30"/>
          <w:szCs w:val="30"/>
          <w:lang w:eastAsia="be-BY"/>
        </w:rPr>
        <w:t>г</w:t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осударственное учреждение дополнительного образования «Молодечненский центр творчества детей и молодежи «Маладик» </w:t>
      </w:r>
      <w:r w:rsid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до </w:t>
      </w:r>
      <w:r w:rsidR="004C7AA8">
        <w:rPr>
          <w:rFonts w:ascii="Times New Roman" w:eastAsia="Times New Roman" w:hAnsi="Times New Roman" w:cs="Times New Roman"/>
          <w:sz w:val="30"/>
          <w:szCs w:val="30"/>
          <w:lang w:eastAsia="be-BY"/>
        </w:rPr>
        <w:t>5 сентября 2023 года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на</w:t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электронный адрес maladzik@uomrik.gov.by </w:t>
      </w:r>
      <w:r w:rsidR="00E0018C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с пометкой </w:t>
      </w:r>
      <w:r w:rsidR="004C7AA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  <w:t xml:space="preserve">для </w:t>
      </w:r>
      <w:proofErr w:type="spellStart"/>
      <w:r w:rsidR="004C7AA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  <w:t>Кажуро</w:t>
      </w:r>
      <w:proofErr w:type="spellEnd"/>
      <w:r w:rsidR="004C7AA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  <w:t xml:space="preserve"> М.М.</w:t>
      </w:r>
      <w:r w:rsidRPr="00DF7A1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  <w:t xml:space="preserve"> – конкурс.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5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. НОМИНАЦИИ КОНКУРСА, КРИТЕРИИ ОЦЕНКИ.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Конкурс проводится в заочной форме по следующим номинациям: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 xml:space="preserve">«Весенний сад», «Восточный сад», «Цветущий сад», «Цветы мира 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br/>
        <w:t>и добра», «Фестиваль «Мой яблоневый сад».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.1.Номинация «Весенний сад».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Номинация предполагает создание проекта сада в ландшафтном стиле с использованием растений, цветущих весной: деревья, кустарники и многолетние растения. Размер проектируемого сада должен составлять от 15 до 20 м².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Номинация выполняется в течение двух лет: в первый год предоставляется проект, а во второй год проект реализовывается.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5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.2. Номинация «Восточный сад».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Номинация предполагает реализацию проекта японского 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или китайского сада, созданного 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конкурсантами, представившими свои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проекты в прошлом году. Также, для участия в конкурсе допускаются проекты, созданные и реализованные в 2023 году.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создании проекта необходимо отразить философию, культуру, традиции стран восходяще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 солнца. Создать уголок сада 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территории учреждения обр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азования, гармонично вписанный 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ландшафт. Можно использов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ать малые архитектурные формы, 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водные элементы, камни, мох, ра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зные виды растений характерные 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этих садов. Размер проекти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руемого сада должен составлять 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10 до 20 м². В создании сада по ра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зработанному проекту могут быть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внесены небольшие изменения 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используемому инертному 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материалу, по ассортименту растений 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т.д., что необходимо 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 указать.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.3. Номинация «Цветущий сад».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данной номинации предполагается создание видеоролика, отражающего красоту цветущего плодового сада учреждения образования в период массового цветения.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Видеоролик должен включать следующую информацию: панорамный вид сада, вид (род), сорт растений, растущих в плодовом саду; интересные факты из истории создания плодового сада своего учреждения образования. 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Оформление ролика и подача материала к видеоряду осуществляется в произвольной ф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орме (стихах, фрагмент занятия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в саду, видеорепортаж и т.д.).  </w:t>
      </w:r>
    </w:p>
    <w:p w:rsidR="004C7AA8" w:rsidRPr="004C7AA8" w:rsidRDefault="00773D5F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="004C7AA8"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.4. Номинация «Цветы мира и добра».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Номинация предполагает создание малой архитектурной формы 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для сада в технике растительной пластики, отражающей тему мира 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и добра. При создании объекта могут быть использованы металлические каркасы, современные технологии цветочного оформления. Размер работы от 1,50 м до 2,5 м. </w:t>
      </w:r>
    </w:p>
    <w:p w:rsidR="004C7AA8" w:rsidRPr="004C7AA8" w:rsidRDefault="00773D5F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="004C7AA8"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.5. Номинация «Фестиваль «Мой яблоневый сад».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Номинация предполагает создание фотозоны, оформление </w:t>
      </w:r>
      <w:proofErr w:type="spellStart"/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фитобара</w:t>
      </w:r>
      <w:proofErr w:type="spellEnd"/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представлением и де</w:t>
      </w:r>
      <w:r w:rsidR="004B48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густацией разных сортов яблок, 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ярмарку мастеров сувениров ручной работы соответствующей тематики. Номинация будет проводиться в очной форме 11-12 октября. Основные критерии оценки конкурсных работ: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номинациях </w:t>
      </w:r>
      <w:proofErr w:type="gramStart"/>
      <w:r w:rsid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.1.,</w:t>
      </w:r>
      <w:proofErr w:type="gramEnd"/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.2., </w:t>
      </w:r>
      <w:r w:rsid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.4.: соответствие условиям конкурса, обоснование данного решения идеи и его оригинальность, эстетичный вид проекта, цветника, простота ухода, сочетание с окружающим ландшафтом, видовое и сортовое разнообразие выращиваемых культур, практическое использование в различных видах познавательной деятельности;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номинации </w:t>
      </w:r>
      <w:proofErr w:type="gramStart"/>
      <w:r w:rsid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.3.:</w:t>
      </w:r>
      <w:proofErr w:type="gramEnd"/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соответствие условиям конкурса; актуальность 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и глубина раскрытия темы, оригинальность идеи, стилистическая грамотность, информативность и практическая значимость, качество технического сопровождения. </w:t>
      </w:r>
    </w:p>
    <w:p w:rsidR="00773D5F" w:rsidRPr="00773D5F" w:rsidRDefault="00773D5F" w:rsidP="00773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ПРАВИЛА ОФОРМЛЕНИЯ РАБОТ.</w:t>
      </w:r>
    </w:p>
    <w:p w:rsidR="00773D5F" w:rsidRPr="00773D5F" w:rsidRDefault="00773D5F" w:rsidP="00773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.1. </w:t>
      </w: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 xml:space="preserve">Творческий отчет номинации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5</w:t>
      </w: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 xml:space="preserve">.1. выполняется в виде коллажа </w:t>
      </w: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br/>
        <w:t>и включают: схему посадки с перечнем растений, визуализацию. Графика выполнения может быть компьютерная или ручная. В верхней части коллажа должно располагаться название проекта и авторский</w:t>
      </w: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коллектив. Приветствуется наличие краткого описания концепции цветника. Оформление коллажа произвольное, главное условие –</w:t>
      </w: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читаемость текстов на распечатанном коллаже и читаемый масштаб чертежей.</w:t>
      </w:r>
    </w:p>
    <w:p w:rsidR="00773D5F" w:rsidRPr="00773D5F" w:rsidRDefault="00773D5F" w:rsidP="00773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 xml:space="preserve">Формат подачи материалов: электронный вид, формат </w:t>
      </w:r>
      <w:proofErr w:type="spellStart"/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jpg</w:t>
      </w:r>
      <w:proofErr w:type="spellEnd"/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 xml:space="preserve">, (размер файла не более 3 </w:t>
      </w:r>
      <w:proofErr w:type="spellStart"/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Mб</w:t>
      </w:r>
      <w:proofErr w:type="spellEnd"/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).</w:t>
      </w: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773D5F" w:rsidRPr="00773D5F" w:rsidRDefault="00773D5F" w:rsidP="00773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.2. Творческие отчеты номинаций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.2. 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.5. должны включать: текстовый материал в печатном виде (формат А3, шрифт </w:t>
      </w:r>
      <w:proofErr w:type="spellStart"/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Times</w:t>
      </w:r>
      <w:proofErr w:type="spellEnd"/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New</w:t>
      </w:r>
      <w:proofErr w:type="spellEnd"/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Roman</w:t>
      </w:r>
      <w:proofErr w:type="spellEnd"/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14); мультимедийную презентацию, выполненную в программе </w:t>
      </w:r>
      <w:proofErr w:type="spellStart"/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Microsoft</w:t>
      </w:r>
      <w:proofErr w:type="spellEnd"/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Office</w:t>
      </w:r>
      <w:proofErr w:type="spellEnd"/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Power</w:t>
      </w:r>
      <w:proofErr w:type="spellEnd"/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Point</w:t>
      </w:r>
      <w:proofErr w:type="spellEnd"/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папку фотоматериалов (формат </w:t>
      </w:r>
      <w:proofErr w:type="spellStart"/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jpeg</w:t>
      </w:r>
      <w:proofErr w:type="spellEnd"/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</w:t>
      </w: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в электронном виде. Должны содержать графическую часть и описание проектной части: экспликацию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растений, условные обозначения </w:t>
      </w: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и результаты его воплощения. Количество страниц не более 25. </w:t>
      </w:r>
    </w:p>
    <w:p w:rsidR="00773D5F" w:rsidRPr="00773D5F" w:rsidRDefault="00773D5F" w:rsidP="00773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.3. 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сновные требования к номинации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.3.:</w:t>
      </w:r>
      <w:proofErr w:type="gramEnd"/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73D5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продолжительность видеоролика – не более 5 минут, формата MP4, MOV, минимальное разрешение – 720х480</w:t>
      </w: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на первом кадре размещена сопроводительная информация: название номинации, название работы, полное название учреждения образования, ФИО автора, ФИО, занимаемая должность руководителя. Также, в дополнение к каждому видеоролику, данная информация прилагается от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дельным электронным документом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формате </w:t>
      </w:r>
      <w:proofErr w:type="spellStart"/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Word</w:t>
      </w:r>
      <w:proofErr w:type="spellEnd"/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773D5F" w:rsidRPr="00773D5F" w:rsidRDefault="00773D5F" w:rsidP="00773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Весь материал представляется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электронном носителе: DVD, </w:t>
      </w: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CD-R, CD-RW-диске. </w:t>
      </w:r>
    </w:p>
    <w:p w:rsidR="00773D5F" w:rsidRPr="00773D5F" w:rsidRDefault="00773D5F" w:rsidP="00773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данной номинации не рассматриваются презентации, слайд-шоу, фотофильмы. </w:t>
      </w:r>
    </w:p>
    <w:p w:rsidR="00773D5F" w:rsidRPr="00773D5F" w:rsidRDefault="00773D5F" w:rsidP="00773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.4. Все конкурсные материалы должны сопровождаться информацией следующего содержания: </w:t>
      </w:r>
    </w:p>
    <w:p w:rsidR="00773D5F" w:rsidRPr="00773D5F" w:rsidRDefault="00773D5F" w:rsidP="00773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название номинации, полное название учреждения образования, область, район, фамилия, имя, отчество, возраст, класс авторов работы, фамилия, имя, отчество руководителя проекта, занимаемая должность, полный почтовый адрес, контактный телефон с кодом города. </w:t>
      </w:r>
    </w:p>
    <w:p w:rsidR="00A41AE9" w:rsidRPr="00FC4CA0" w:rsidRDefault="00773D5F" w:rsidP="00A41AE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7</w:t>
      </w:r>
      <w:r w:rsidR="00A41AE9"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r w:rsidR="009D5F83"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Подведение итогов конкурса, награждение</w:t>
      </w:r>
    </w:p>
    <w:p w:rsidR="00A41AE9" w:rsidRDefault="00A41AE9" w:rsidP="00A41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Победители районного этапа конкурса награждаются дипломами </w:t>
      </w: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  <w:t>I, II, III степени управления по образованию Молодечненского райисполкома.</w:t>
      </w:r>
    </w:p>
    <w:p w:rsidR="009D5F83" w:rsidRPr="00FC4CA0" w:rsidRDefault="009D5F83" w:rsidP="00A41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9D5F8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На областной этап конкурса будут направлены работы победителей районного этапа конкурса.</w:t>
      </w:r>
    </w:p>
    <w:p w:rsidR="00A41AE9" w:rsidRDefault="00A41AE9" w:rsidP="00FC4C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br w:type="page"/>
      </w:r>
    </w:p>
    <w:p w:rsidR="00B90967" w:rsidRPr="00B90967" w:rsidRDefault="00B90967" w:rsidP="00B90967">
      <w:pPr>
        <w:widowControl w:val="0"/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90967">
        <w:rPr>
          <w:rFonts w:ascii="Times New Roman" w:eastAsia="Calibri" w:hAnsi="Times New Roman" w:cs="Times New Roman"/>
          <w:color w:val="000000"/>
          <w:sz w:val="30"/>
          <w:szCs w:val="30"/>
        </w:rPr>
        <w:t>Приложение</w:t>
      </w:r>
    </w:p>
    <w:p w:rsidR="000F7B7D" w:rsidRDefault="000F7B7D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90967" w:rsidRDefault="000F7B7D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ЗАЯВКА</w:t>
      </w:r>
    </w:p>
    <w:p w:rsidR="006825F4" w:rsidRPr="006825F4" w:rsidRDefault="006825F4" w:rsidP="006825F4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</w:t>
      </w:r>
      <w:r w:rsidR="000F7B7D">
        <w:rPr>
          <w:rFonts w:ascii="Times New Roman" w:eastAsia="Calibri" w:hAnsi="Times New Roman" w:cs="Times New Roman"/>
          <w:sz w:val="30"/>
          <w:szCs w:val="30"/>
        </w:rPr>
        <w:t xml:space="preserve">а участие в </w:t>
      </w:r>
      <w:r w:rsidR="000F7B7D" w:rsidRPr="000F7B7D">
        <w:rPr>
          <w:rFonts w:ascii="Times New Roman" w:eastAsia="Calibri" w:hAnsi="Times New Roman" w:cs="Times New Roman"/>
          <w:sz w:val="30"/>
          <w:szCs w:val="30"/>
        </w:rPr>
        <w:t>районно</w:t>
      </w:r>
      <w:r w:rsidR="000F7B7D">
        <w:rPr>
          <w:rFonts w:ascii="Times New Roman" w:eastAsia="Calibri" w:hAnsi="Times New Roman" w:cs="Times New Roman"/>
          <w:sz w:val="30"/>
          <w:szCs w:val="30"/>
        </w:rPr>
        <w:t>м</w:t>
      </w:r>
      <w:r w:rsidR="000F7B7D" w:rsidRPr="000F7B7D">
        <w:rPr>
          <w:rFonts w:ascii="Times New Roman" w:eastAsia="Calibri" w:hAnsi="Times New Roman" w:cs="Times New Roman"/>
          <w:sz w:val="30"/>
          <w:szCs w:val="30"/>
        </w:rPr>
        <w:t xml:space="preserve"> этап</w:t>
      </w:r>
      <w:r w:rsidR="000F7B7D">
        <w:rPr>
          <w:rFonts w:ascii="Times New Roman" w:eastAsia="Calibri" w:hAnsi="Times New Roman" w:cs="Times New Roman"/>
          <w:sz w:val="30"/>
          <w:szCs w:val="30"/>
        </w:rPr>
        <w:t>е</w:t>
      </w:r>
      <w:r w:rsidR="000F7B7D" w:rsidRPr="000F7B7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825F4">
        <w:rPr>
          <w:rFonts w:ascii="Times New Roman" w:eastAsia="Calibri" w:hAnsi="Times New Roman" w:cs="Times New Roman"/>
          <w:sz w:val="30"/>
          <w:szCs w:val="30"/>
        </w:rPr>
        <w:t xml:space="preserve">республиканского конкурса </w:t>
      </w:r>
    </w:p>
    <w:p w:rsidR="006825F4" w:rsidRPr="006825F4" w:rsidRDefault="006825F4" w:rsidP="006825F4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825F4">
        <w:rPr>
          <w:rFonts w:ascii="Times New Roman" w:eastAsia="Calibri" w:hAnsi="Times New Roman" w:cs="Times New Roman"/>
          <w:sz w:val="30"/>
          <w:szCs w:val="30"/>
        </w:rPr>
        <w:t xml:space="preserve">по благоустройству и озеленению территорий </w:t>
      </w:r>
    </w:p>
    <w:p w:rsidR="006825F4" w:rsidRPr="006825F4" w:rsidRDefault="006825F4" w:rsidP="006825F4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825F4">
        <w:rPr>
          <w:rFonts w:ascii="Times New Roman" w:eastAsia="Calibri" w:hAnsi="Times New Roman" w:cs="Times New Roman"/>
          <w:sz w:val="30"/>
          <w:szCs w:val="30"/>
        </w:rPr>
        <w:t>«Украсим Беларусь цветами»</w:t>
      </w:r>
    </w:p>
    <w:p w:rsidR="000F7B7D" w:rsidRPr="000F7B7D" w:rsidRDefault="000F7B7D" w:rsidP="006825F4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1042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1560"/>
        <w:gridCol w:w="1560"/>
        <w:gridCol w:w="1848"/>
        <w:gridCol w:w="1735"/>
        <w:gridCol w:w="1593"/>
        <w:gridCol w:w="1593"/>
      </w:tblGrid>
      <w:tr w:rsidR="000F7B7D" w:rsidTr="000E4155">
        <w:tc>
          <w:tcPr>
            <w:tcW w:w="538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560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848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участника (полностью), возраст,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класс, объединение по интересам</w:t>
            </w:r>
          </w:p>
        </w:tc>
        <w:tc>
          <w:tcPr>
            <w:tcW w:w="1735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Ф.И.О. руководителя (полностью), должность, телефон</w:t>
            </w:r>
          </w:p>
        </w:tc>
        <w:tc>
          <w:tcPr>
            <w:tcW w:w="1593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учреждени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образования согласно Уставу</w:t>
            </w:r>
          </w:p>
        </w:tc>
        <w:tc>
          <w:tcPr>
            <w:tcW w:w="1593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Адрес учреждения образования</w:t>
            </w:r>
          </w:p>
        </w:tc>
      </w:tr>
      <w:tr w:rsidR="000F7B7D" w:rsidTr="000E4155">
        <w:tc>
          <w:tcPr>
            <w:tcW w:w="538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848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735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93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93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0F7B7D" w:rsidRDefault="000F7B7D" w:rsidP="000F7B7D">
      <w:pPr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0F7B7D" w:rsidRDefault="000F7B7D" w:rsidP="000F7B7D">
      <w:pPr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047A">
        <w:rPr>
          <w:rFonts w:ascii="Times New Roman" w:eastAsia="Calibri" w:hAnsi="Times New Roman" w:cs="Times New Roman"/>
          <w:sz w:val="30"/>
          <w:szCs w:val="30"/>
        </w:rPr>
        <w:t>Директор                                                                                 ФИО</w:t>
      </w:r>
    </w:p>
    <w:p w:rsidR="000F7B7D" w:rsidRDefault="000F7B7D" w:rsidP="000F7B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047A">
        <w:rPr>
          <w:rFonts w:ascii="Times New Roman" w:eastAsia="Calibri" w:hAnsi="Times New Roman" w:cs="Times New Roman"/>
          <w:i/>
          <w:sz w:val="30"/>
          <w:szCs w:val="30"/>
        </w:rPr>
        <w:t>Вся информация в заявке не должна содержать сокращений. Фамилии, имена, отчества, названия учреждений образования, объединений по интересам указываются полностью, телефон – с кодом населённого пункта.</w:t>
      </w:r>
    </w:p>
    <w:p w:rsidR="00FC4CA0" w:rsidRPr="00FC4CA0" w:rsidRDefault="00FC4CA0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sectPr w:rsidR="00FC4CA0" w:rsidRPr="00FC4CA0" w:rsidSect="004D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600"/>
    <w:rsid w:val="00007E0A"/>
    <w:rsid w:val="00024376"/>
    <w:rsid w:val="00055513"/>
    <w:rsid w:val="000615AB"/>
    <w:rsid w:val="000A25E1"/>
    <w:rsid w:val="000A761F"/>
    <w:rsid w:val="000B0EA4"/>
    <w:rsid w:val="000C18B2"/>
    <w:rsid w:val="000C5E29"/>
    <w:rsid w:val="000D1C76"/>
    <w:rsid w:val="000E491E"/>
    <w:rsid w:val="000F2EB9"/>
    <w:rsid w:val="000F7B7D"/>
    <w:rsid w:val="00110016"/>
    <w:rsid w:val="00117D32"/>
    <w:rsid w:val="001264B6"/>
    <w:rsid w:val="001464CC"/>
    <w:rsid w:val="00151CFD"/>
    <w:rsid w:val="00154467"/>
    <w:rsid w:val="00156DD6"/>
    <w:rsid w:val="00160B89"/>
    <w:rsid w:val="00173BD2"/>
    <w:rsid w:val="00176DAB"/>
    <w:rsid w:val="001B1521"/>
    <w:rsid w:val="001E5239"/>
    <w:rsid w:val="001F7204"/>
    <w:rsid w:val="0020034B"/>
    <w:rsid w:val="00207DAE"/>
    <w:rsid w:val="00214BA0"/>
    <w:rsid w:val="00222EAF"/>
    <w:rsid w:val="00230869"/>
    <w:rsid w:val="00260AA4"/>
    <w:rsid w:val="002633DA"/>
    <w:rsid w:val="00265B54"/>
    <w:rsid w:val="002666C2"/>
    <w:rsid w:val="002A4DD9"/>
    <w:rsid w:val="002A4ED0"/>
    <w:rsid w:val="002A582C"/>
    <w:rsid w:val="002A685B"/>
    <w:rsid w:val="002C7851"/>
    <w:rsid w:val="002D7D60"/>
    <w:rsid w:val="002E3B6B"/>
    <w:rsid w:val="002E6A82"/>
    <w:rsid w:val="002F488D"/>
    <w:rsid w:val="00310D7C"/>
    <w:rsid w:val="0032744D"/>
    <w:rsid w:val="00340785"/>
    <w:rsid w:val="003519FE"/>
    <w:rsid w:val="003B04F0"/>
    <w:rsid w:val="003F6DE8"/>
    <w:rsid w:val="004026C7"/>
    <w:rsid w:val="0044355F"/>
    <w:rsid w:val="0044625B"/>
    <w:rsid w:val="00460099"/>
    <w:rsid w:val="004600BF"/>
    <w:rsid w:val="00471F49"/>
    <w:rsid w:val="00473E2F"/>
    <w:rsid w:val="004756E2"/>
    <w:rsid w:val="00484026"/>
    <w:rsid w:val="004A449F"/>
    <w:rsid w:val="004B488C"/>
    <w:rsid w:val="004B7B5C"/>
    <w:rsid w:val="004C0178"/>
    <w:rsid w:val="004C7AA8"/>
    <w:rsid w:val="004D5887"/>
    <w:rsid w:val="004F6128"/>
    <w:rsid w:val="0050343B"/>
    <w:rsid w:val="0052024C"/>
    <w:rsid w:val="0052055B"/>
    <w:rsid w:val="00526440"/>
    <w:rsid w:val="005311C3"/>
    <w:rsid w:val="00555EB8"/>
    <w:rsid w:val="005802C0"/>
    <w:rsid w:val="005A6FE7"/>
    <w:rsid w:val="005B5288"/>
    <w:rsid w:val="005D4315"/>
    <w:rsid w:val="005E230E"/>
    <w:rsid w:val="005E536A"/>
    <w:rsid w:val="005F6124"/>
    <w:rsid w:val="00612363"/>
    <w:rsid w:val="00630B3D"/>
    <w:rsid w:val="00660720"/>
    <w:rsid w:val="006614A4"/>
    <w:rsid w:val="006825F4"/>
    <w:rsid w:val="006826E5"/>
    <w:rsid w:val="00690585"/>
    <w:rsid w:val="00721528"/>
    <w:rsid w:val="00740998"/>
    <w:rsid w:val="00742A80"/>
    <w:rsid w:val="00761C68"/>
    <w:rsid w:val="00773D5F"/>
    <w:rsid w:val="00780F9C"/>
    <w:rsid w:val="00787BFC"/>
    <w:rsid w:val="007A79C3"/>
    <w:rsid w:val="007B6AC4"/>
    <w:rsid w:val="007D1495"/>
    <w:rsid w:val="007F2A7E"/>
    <w:rsid w:val="007F724F"/>
    <w:rsid w:val="00811ACD"/>
    <w:rsid w:val="0083267B"/>
    <w:rsid w:val="008355FB"/>
    <w:rsid w:val="00850BD5"/>
    <w:rsid w:val="00857DBF"/>
    <w:rsid w:val="008613E8"/>
    <w:rsid w:val="008617C6"/>
    <w:rsid w:val="0089056A"/>
    <w:rsid w:val="00896FC9"/>
    <w:rsid w:val="008A4D15"/>
    <w:rsid w:val="008B077D"/>
    <w:rsid w:val="008B0F2B"/>
    <w:rsid w:val="008E5EFF"/>
    <w:rsid w:val="008E5F41"/>
    <w:rsid w:val="00900D69"/>
    <w:rsid w:val="009068B1"/>
    <w:rsid w:val="00915CC4"/>
    <w:rsid w:val="009167F3"/>
    <w:rsid w:val="00953322"/>
    <w:rsid w:val="00956F5D"/>
    <w:rsid w:val="00966A21"/>
    <w:rsid w:val="00980F08"/>
    <w:rsid w:val="00987130"/>
    <w:rsid w:val="009B3B4C"/>
    <w:rsid w:val="009C0890"/>
    <w:rsid w:val="009D4545"/>
    <w:rsid w:val="009D5F83"/>
    <w:rsid w:val="00A04D34"/>
    <w:rsid w:val="00A1569D"/>
    <w:rsid w:val="00A163A3"/>
    <w:rsid w:val="00A34164"/>
    <w:rsid w:val="00A354F7"/>
    <w:rsid w:val="00A41AE9"/>
    <w:rsid w:val="00A52182"/>
    <w:rsid w:val="00A815A9"/>
    <w:rsid w:val="00A851C9"/>
    <w:rsid w:val="00A86C9C"/>
    <w:rsid w:val="00AA002B"/>
    <w:rsid w:val="00AB0BC2"/>
    <w:rsid w:val="00AE2A13"/>
    <w:rsid w:val="00AF3BE1"/>
    <w:rsid w:val="00B44930"/>
    <w:rsid w:val="00B67260"/>
    <w:rsid w:val="00B73F35"/>
    <w:rsid w:val="00B807D6"/>
    <w:rsid w:val="00B90967"/>
    <w:rsid w:val="00BD7AA0"/>
    <w:rsid w:val="00BE0225"/>
    <w:rsid w:val="00C02100"/>
    <w:rsid w:val="00C14E2D"/>
    <w:rsid w:val="00C21FCD"/>
    <w:rsid w:val="00C267A9"/>
    <w:rsid w:val="00C31206"/>
    <w:rsid w:val="00C65999"/>
    <w:rsid w:val="00C73D8C"/>
    <w:rsid w:val="00CA3BA4"/>
    <w:rsid w:val="00CF52CD"/>
    <w:rsid w:val="00D26AD4"/>
    <w:rsid w:val="00D51F69"/>
    <w:rsid w:val="00D56DD7"/>
    <w:rsid w:val="00D64FB0"/>
    <w:rsid w:val="00D75B77"/>
    <w:rsid w:val="00D8194E"/>
    <w:rsid w:val="00DA46C3"/>
    <w:rsid w:val="00DB0A52"/>
    <w:rsid w:val="00DD43C2"/>
    <w:rsid w:val="00DE408B"/>
    <w:rsid w:val="00DF1433"/>
    <w:rsid w:val="00DF3601"/>
    <w:rsid w:val="00DF7A1E"/>
    <w:rsid w:val="00E0018C"/>
    <w:rsid w:val="00E077F6"/>
    <w:rsid w:val="00E17D26"/>
    <w:rsid w:val="00E27240"/>
    <w:rsid w:val="00E27517"/>
    <w:rsid w:val="00E27A04"/>
    <w:rsid w:val="00E30354"/>
    <w:rsid w:val="00E3209E"/>
    <w:rsid w:val="00E42600"/>
    <w:rsid w:val="00E42EC8"/>
    <w:rsid w:val="00E44100"/>
    <w:rsid w:val="00E766BC"/>
    <w:rsid w:val="00E84575"/>
    <w:rsid w:val="00E95BAA"/>
    <w:rsid w:val="00EE1221"/>
    <w:rsid w:val="00EE57CA"/>
    <w:rsid w:val="00F05650"/>
    <w:rsid w:val="00F12152"/>
    <w:rsid w:val="00F43619"/>
    <w:rsid w:val="00F500EA"/>
    <w:rsid w:val="00F56F76"/>
    <w:rsid w:val="00F6628F"/>
    <w:rsid w:val="00F67BD8"/>
    <w:rsid w:val="00F7099C"/>
    <w:rsid w:val="00F92C71"/>
    <w:rsid w:val="00F9430F"/>
    <w:rsid w:val="00F95751"/>
    <w:rsid w:val="00FA3311"/>
    <w:rsid w:val="00FC0683"/>
    <w:rsid w:val="00FC4CA0"/>
    <w:rsid w:val="00FC741A"/>
    <w:rsid w:val="00FE60AC"/>
    <w:rsid w:val="00FF0BCD"/>
    <w:rsid w:val="00FF62E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2B91B-28B1-44F5-8BDB-B230D83C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E2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B836-5617-4F84-9D80-8323F021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4277</TotalTime>
  <Pages>6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2021-12-06T12:09:00Z</cp:lastPrinted>
  <dcterms:created xsi:type="dcterms:W3CDTF">2020-02-06T10:00:00Z</dcterms:created>
  <dcterms:modified xsi:type="dcterms:W3CDTF">2023-03-21T12:37:00Z</dcterms:modified>
</cp:coreProperties>
</file>